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070" w:type="dxa"/>
        <w:tblInd w:w="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6391"/>
      </w:tblGrid>
      <w:tr w:rsidR="00C809BE" w14:paraId="6463AD77" w14:textId="77777777" w:rsidTr="0080190C">
        <w:trPr>
          <w:trHeight w:val="1007"/>
        </w:trPr>
        <w:tc>
          <w:tcPr>
            <w:tcW w:w="9070" w:type="dxa"/>
            <w:gridSpan w:val="2"/>
          </w:tcPr>
          <w:p w14:paraId="78311C2D" w14:textId="77777777" w:rsidR="00C809BE" w:rsidRDefault="00C809BE" w:rsidP="00BA191D">
            <w:pPr>
              <w:pStyle w:val="TableParagraph"/>
              <w:spacing w:before="3"/>
              <w:rPr>
                <w:b/>
              </w:rPr>
            </w:pPr>
          </w:p>
          <w:p w14:paraId="0F12EEE6" w14:textId="77777777" w:rsidR="00C809BE" w:rsidRDefault="00C809BE" w:rsidP="00BA191D">
            <w:pPr>
              <w:pStyle w:val="TableParagraph"/>
              <w:spacing w:line="216" w:lineRule="auto"/>
              <w:ind w:left="2208" w:right="1766" w:firstLine="907"/>
              <w:rPr>
                <w:b/>
              </w:rPr>
            </w:pPr>
            <w:r>
              <w:rPr>
                <w:b/>
              </w:rPr>
              <w:t>YALOVA</w:t>
            </w:r>
            <w:r>
              <w:rPr>
                <w:b/>
                <w:spacing w:val="-40"/>
              </w:rPr>
              <w:t xml:space="preserve"> </w:t>
            </w:r>
            <w:r>
              <w:rPr>
                <w:b/>
              </w:rPr>
              <w:t xml:space="preserve">ÜNİVERSİTESİ </w:t>
            </w:r>
            <w:r>
              <w:rPr>
                <w:b/>
                <w:spacing w:val="-2"/>
              </w:rPr>
              <w:t>AKADEMİK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2"/>
              </w:rPr>
              <w:t>TEŞVİK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2"/>
              </w:rPr>
              <w:t>ÖDENEĞİ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TAKVİMİ</w:t>
            </w:r>
          </w:p>
        </w:tc>
      </w:tr>
      <w:tr w:rsidR="00C809BE" w14:paraId="5CC0A57B" w14:textId="77777777" w:rsidTr="0080190C">
        <w:trPr>
          <w:trHeight w:val="1007"/>
        </w:trPr>
        <w:tc>
          <w:tcPr>
            <w:tcW w:w="2679" w:type="dxa"/>
          </w:tcPr>
          <w:p w14:paraId="5F02AC1C" w14:textId="21216217" w:rsidR="00C809BE" w:rsidRDefault="00C809BE" w:rsidP="00BA191D">
            <w:pPr>
              <w:pStyle w:val="TableParagraph"/>
              <w:spacing w:before="5"/>
              <w:ind w:left="9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Aralık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246673">
              <w:rPr>
                <w:spacing w:val="-2"/>
                <w:sz w:val="20"/>
              </w:rPr>
              <w:t>5</w:t>
            </w:r>
            <w:r>
              <w:rPr>
                <w:spacing w:val="-2"/>
                <w:sz w:val="20"/>
              </w:rPr>
              <w:t>-</w:t>
            </w:r>
          </w:p>
          <w:p w14:paraId="04918E02" w14:textId="2E063F26" w:rsidR="00C809BE" w:rsidRDefault="00C809BE" w:rsidP="00BA191D">
            <w:pPr>
              <w:pStyle w:val="TableParagraph"/>
              <w:spacing w:before="2"/>
              <w:ind w:left="9"/>
              <w:rPr>
                <w:sz w:val="20"/>
              </w:rPr>
            </w:pPr>
            <w:r>
              <w:rPr>
                <w:sz w:val="20"/>
              </w:rPr>
              <w:t>1</w:t>
            </w:r>
            <w:r w:rsidR="00246673"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Ocak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5F01A26A" w14:textId="77777777" w:rsidR="00C809BE" w:rsidRDefault="00C809BE" w:rsidP="00BA191D">
            <w:pPr>
              <w:pStyle w:val="TableParagraph"/>
              <w:spacing w:before="2" w:line="237" w:lineRule="auto"/>
              <w:ind w:left="19" w:right="-1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elemanları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İnceleme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Komisyonlarına</w:t>
            </w:r>
            <w:proofErr w:type="spellEnd"/>
            <w:r>
              <w:rPr>
                <w:sz w:val="20"/>
              </w:rPr>
              <w:t xml:space="preserve"> YOKSIS </w:t>
            </w:r>
            <w:proofErr w:type="spellStart"/>
            <w:r>
              <w:rPr>
                <w:sz w:val="20"/>
              </w:rPr>
              <w:t>çıktısı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birlikte</w:t>
            </w:r>
            <w:proofErr w:type="spellEnd"/>
            <w:r>
              <w:rPr>
                <w:sz w:val="20"/>
              </w:rPr>
              <w:t xml:space="preserve"> UBYS </w:t>
            </w:r>
            <w:proofErr w:type="spellStart"/>
            <w:r>
              <w:rPr>
                <w:sz w:val="20"/>
              </w:rPr>
              <w:t>sistemi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yapılması</w:t>
            </w:r>
            <w:proofErr w:type="spellEnd"/>
          </w:p>
        </w:tc>
      </w:tr>
      <w:tr w:rsidR="00C809BE" w14:paraId="6096CCE5" w14:textId="77777777" w:rsidTr="0080190C">
        <w:trPr>
          <w:trHeight w:val="969"/>
        </w:trPr>
        <w:tc>
          <w:tcPr>
            <w:tcW w:w="2679" w:type="dxa"/>
          </w:tcPr>
          <w:p w14:paraId="65994BE1" w14:textId="70AC9018" w:rsidR="00C809BE" w:rsidRDefault="00C809BE" w:rsidP="00BA191D">
            <w:pPr>
              <w:pStyle w:val="TableParagraph"/>
              <w:spacing w:before="5"/>
              <w:ind w:left="9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246673"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4500DBAB" w14:textId="34B13630" w:rsidR="00C809BE" w:rsidRDefault="00C809BE" w:rsidP="00BA191D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Ocak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4CF7FC4C" w14:textId="77777777" w:rsidR="00C809BE" w:rsidRDefault="00C809BE" w:rsidP="00BA191D">
            <w:pPr>
              <w:pStyle w:val="TableParagraph"/>
              <w:tabs>
                <w:tab w:val="left" w:pos="5013"/>
                <w:tab w:val="left" w:pos="5459"/>
              </w:tabs>
              <w:spacing w:before="7" w:line="237" w:lineRule="auto"/>
              <w:ind w:left="19" w:right="-15"/>
              <w:rPr>
                <w:sz w:val="20"/>
              </w:rPr>
            </w:pPr>
            <w:proofErr w:type="spellStart"/>
            <w:r>
              <w:rPr>
                <w:sz w:val="20"/>
              </w:rPr>
              <w:t>Başvuruların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Akademik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ve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İnceleme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incelenmesi</w:t>
            </w:r>
            <w:proofErr w:type="spellEnd"/>
          </w:p>
        </w:tc>
      </w:tr>
      <w:tr w:rsidR="00C809BE" w14:paraId="0C006C2D" w14:textId="77777777" w:rsidTr="0080190C">
        <w:trPr>
          <w:trHeight w:val="1300"/>
        </w:trPr>
        <w:tc>
          <w:tcPr>
            <w:tcW w:w="2679" w:type="dxa"/>
          </w:tcPr>
          <w:p w14:paraId="143F4C81" w14:textId="735BDD62" w:rsidR="00C809BE" w:rsidRDefault="00C809BE" w:rsidP="00BA191D">
            <w:pPr>
              <w:pStyle w:val="TableParagraph"/>
              <w:spacing w:before="9"/>
              <w:ind w:left="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5B66A623" w14:textId="77777777" w:rsidR="00C809BE" w:rsidRDefault="00C809BE" w:rsidP="00BA191D">
            <w:pPr>
              <w:pStyle w:val="TableParagraph"/>
              <w:spacing w:before="13" w:line="235" w:lineRule="auto"/>
              <w:ind w:left="19" w:right="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Başvuru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başvuruyu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kararlarının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rektörlüğe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bağlı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bölümler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dekanlıklar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müdürlükler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Akademik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Denetleme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İtiraz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gönderilmesi</w:t>
            </w:r>
            <w:proofErr w:type="spellEnd"/>
          </w:p>
        </w:tc>
      </w:tr>
      <w:tr w:rsidR="00C809BE" w14:paraId="6FCA434D" w14:textId="77777777" w:rsidTr="0080190C">
        <w:trPr>
          <w:trHeight w:val="1002"/>
        </w:trPr>
        <w:tc>
          <w:tcPr>
            <w:tcW w:w="2679" w:type="dxa"/>
          </w:tcPr>
          <w:p w14:paraId="0742BD90" w14:textId="58F0C369" w:rsidR="00C809BE" w:rsidRDefault="00C809BE" w:rsidP="00BA191D">
            <w:pPr>
              <w:pStyle w:val="TableParagraph"/>
              <w:spacing w:before="9" w:line="242" w:lineRule="exact"/>
              <w:ind w:left="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246673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</w:p>
          <w:p w14:paraId="266EEE2B" w14:textId="43F7F9A0" w:rsidR="00C809BE" w:rsidRDefault="00C809BE" w:rsidP="00BA191D">
            <w:pPr>
              <w:pStyle w:val="TableParagraph"/>
              <w:spacing w:line="242" w:lineRule="exact"/>
              <w:ind w:left="9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Ocak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08B3AB96" w14:textId="77777777" w:rsidR="00C809BE" w:rsidRDefault="00C809BE" w:rsidP="00BA191D">
            <w:pPr>
              <w:pStyle w:val="TableParagraph"/>
              <w:spacing w:before="17" w:line="230" w:lineRule="auto"/>
              <w:ind w:left="19" w:right="-2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Başvuruların</w:t>
            </w:r>
            <w:proofErr w:type="spellEnd"/>
            <w:r>
              <w:rPr>
                <w:sz w:val="20"/>
              </w:rPr>
              <w:t xml:space="preserve">, Akademik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Denetleme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İtiraz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değerlendirilmesi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nihai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kararın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verilmesi</w:t>
            </w:r>
            <w:proofErr w:type="spellEnd"/>
          </w:p>
        </w:tc>
      </w:tr>
      <w:tr w:rsidR="00C809BE" w14:paraId="7838F228" w14:textId="77777777" w:rsidTr="0080190C">
        <w:trPr>
          <w:trHeight w:val="1002"/>
        </w:trPr>
        <w:tc>
          <w:tcPr>
            <w:tcW w:w="2679" w:type="dxa"/>
          </w:tcPr>
          <w:p w14:paraId="3D84C873" w14:textId="2640DF58" w:rsidR="00C809BE" w:rsidRDefault="00C809BE" w:rsidP="00BA191D">
            <w:pPr>
              <w:pStyle w:val="TableParagraph"/>
              <w:spacing w:before="9"/>
              <w:ind w:left="9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2A0AB7C6" w14:textId="77777777" w:rsidR="00C809BE" w:rsidRDefault="00C809BE" w:rsidP="00BA191D">
            <w:pPr>
              <w:pStyle w:val="TableParagraph"/>
              <w:spacing w:before="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Teşvik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Ödeneği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kazanan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Akademik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personelin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ilanı</w:t>
            </w:r>
            <w:proofErr w:type="spellEnd"/>
          </w:p>
        </w:tc>
      </w:tr>
      <w:tr w:rsidR="00C809BE" w14:paraId="0B0F8F78" w14:textId="77777777" w:rsidTr="0080190C">
        <w:trPr>
          <w:trHeight w:val="968"/>
        </w:trPr>
        <w:tc>
          <w:tcPr>
            <w:tcW w:w="2679" w:type="dxa"/>
          </w:tcPr>
          <w:p w14:paraId="3BAED075" w14:textId="1D3BED63" w:rsidR="00C809BE" w:rsidRDefault="00C809BE" w:rsidP="00BA191D">
            <w:pPr>
              <w:pStyle w:val="TableParagraph"/>
              <w:spacing w:before="9"/>
              <w:ind w:left="9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246673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</w:p>
          <w:p w14:paraId="3C7FEFF2" w14:textId="0F88FA14" w:rsidR="00C809BE" w:rsidRDefault="00C809BE" w:rsidP="00BA191D">
            <w:pPr>
              <w:pStyle w:val="TableParagraph"/>
              <w:spacing w:before="21"/>
              <w:ind w:left="9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1324EFC8" w14:textId="77777777" w:rsidR="00C809BE" w:rsidRDefault="00C809BE" w:rsidP="00BA191D">
            <w:pPr>
              <w:pStyle w:val="TableParagraph"/>
              <w:spacing w:before="11" w:line="232" w:lineRule="auto"/>
              <w:ind w:left="1142" w:right="176" w:hanging="1124"/>
              <w:rPr>
                <w:sz w:val="20"/>
              </w:rPr>
            </w:pPr>
            <w:proofErr w:type="spellStart"/>
            <w:r>
              <w:rPr>
                <w:sz w:val="20"/>
              </w:rPr>
              <w:t>İtirazların</w:t>
            </w:r>
            <w:proofErr w:type="spellEnd"/>
            <w:r>
              <w:rPr>
                <w:sz w:val="20"/>
              </w:rPr>
              <w:t>, Akademik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Denetleme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İtiraz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iletilmesi</w:t>
            </w:r>
            <w:proofErr w:type="spellEnd"/>
          </w:p>
        </w:tc>
      </w:tr>
      <w:tr w:rsidR="00C809BE" w14:paraId="2E5C0DC5" w14:textId="77777777" w:rsidTr="0080190C">
        <w:trPr>
          <w:trHeight w:val="1031"/>
        </w:trPr>
        <w:tc>
          <w:tcPr>
            <w:tcW w:w="2679" w:type="dxa"/>
          </w:tcPr>
          <w:p w14:paraId="6EFFB0D4" w14:textId="1FFF40D3" w:rsidR="00C809BE" w:rsidRDefault="00C809BE" w:rsidP="00BA191D">
            <w:pPr>
              <w:pStyle w:val="TableParagraph"/>
              <w:spacing w:before="15"/>
              <w:ind w:left="9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</w:t>
            </w:r>
            <w:r w:rsidR="00246673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-</w:t>
            </w:r>
          </w:p>
          <w:p w14:paraId="622FA4BB" w14:textId="6100A226" w:rsidR="00C809BE" w:rsidRDefault="00246673" w:rsidP="00BA191D">
            <w:pPr>
              <w:pStyle w:val="TableParagraph"/>
              <w:spacing w:before="25"/>
              <w:ind w:left="9"/>
              <w:rPr>
                <w:sz w:val="20"/>
              </w:rPr>
            </w:pPr>
            <w:r>
              <w:rPr>
                <w:sz w:val="20"/>
              </w:rPr>
              <w:t>02</w:t>
            </w:r>
            <w:r w:rsidR="00C809BE"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Şubat</w:t>
            </w:r>
            <w:proofErr w:type="spellEnd"/>
            <w:r w:rsidR="00C809BE">
              <w:rPr>
                <w:sz w:val="20"/>
              </w:rPr>
              <w:t xml:space="preserve"> </w:t>
            </w:r>
            <w:r w:rsidR="00C809BE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58CF938B" w14:textId="77777777" w:rsidR="00C809BE" w:rsidRDefault="00C809BE" w:rsidP="00BA191D">
            <w:pPr>
              <w:pStyle w:val="TableParagraph"/>
              <w:spacing w:before="7" w:line="237" w:lineRule="auto"/>
              <w:ind w:left="1142" w:right="176" w:hanging="1124"/>
              <w:rPr>
                <w:sz w:val="20"/>
              </w:rPr>
            </w:pPr>
            <w:proofErr w:type="spellStart"/>
            <w:r>
              <w:rPr>
                <w:sz w:val="20"/>
              </w:rPr>
              <w:t>İtirazların</w:t>
            </w:r>
            <w:proofErr w:type="spellEnd"/>
            <w:r>
              <w:rPr>
                <w:sz w:val="20"/>
              </w:rPr>
              <w:t>, Akademik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Teşvik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Düzenleme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Denetleme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İtiraz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Komisyonunda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değerlendirilmesi</w:t>
            </w:r>
            <w:proofErr w:type="spellEnd"/>
          </w:p>
        </w:tc>
      </w:tr>
      <w:tr w:rsidR="00C809BE" w14:paraId="7F6B31CC" w14:textId="77777777" w:rsidTr="0080190C">
        <w:trPr>
          <w:trHeight w:val="1094"/>
        </w:trPr>
        <w:tc>
          <w:tcPr>
            <w:tcW w:w="2679" w:type="dxa"/>
          </w:tcPr>
          <w:p w14:paraId="1C8902FA" w14:textId="3312C04B" w:rsidR="00C809BE" w:rsidRDefault="00C809BE" w:rsidP="00C809BE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Şubat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</w:t>
            </w:r>
            <w:r w:rsidR="00246673">
              <w:rPr>
                <w:spacing w:val="-4"/>
                <w:sz w:val="20"/>
              </w:rPr>
              <w:t>6</w:t>
            </w:r>
          </w:p>
        </w:tc>
        <w:tc>
          <w:tcPr>
            <w:tcW w:w="6391" w:type="dxa"/>
          </w:tcPr>
          <w:p w14:paraId="4F440471" w14:textId="77777777" w:rsidR="00C809BE" w:rsidRPr="00246673" w:rsidRDefault="00C809BE" w:rsidP="00BA191D">
            <w:pPr>
              <w:pStyle w:val="TableParagraph"/>
              <w:spacing w:before="9"/>
              <w:ind w:left="19"/>
              <w:rPr>
                <w:sz w:val="20"/>
                <w:lang w:val="it-IT"/>
              </w:rPr>
            </w:pPr>
            <w:r w:rsidRPr="00246673">
              <w:rPr>
                <w:sz w:val="20"/>
                <w:lang w:val="it-IT"/>
              </w:rPr>
              <w:t>Kesin</w:t>
            </w:r>
            <w:r w:rsidRPr="00246673">
              <w:rPr>
                <w:spacing w:val="-17"/>
                <w:sz w:val="20"/>
                <w:lang w:val="it-IT"/>
              </w:rPr>
              <w:t xml:space="preserve"> </w:t>
            </w:r>
            <w:r w:rsidRPr="00246673">
              <w:rPr>
                <w:sz w:val="20"/>
                <w:lang w:val="it-IT"/>
              </w:rPr>
              <w:t>sonuçların</w:t>
            </w:r>
            <w:r w:rsidRPr="00246673">
              <w:rPr>
                <w:spacing w:val="-12"/>
                <w:sz w:val="20"/>
                <w:lang w:val="it-IT"/>
              </w:rPr>
              <w:t xml:space="preserve"> </w:t>
            </w:r>
            <w:r w:rsidRPr="00246673">
              <w:rPr>
                <w:sz w:val="20"/>
                <w:lang w:val="it-IT"/>
              </w:rPr>
              <w:t>ilanı</w:t>
            </w:r>
            <w:r w:rsidRPr="00246673">
              <w:rPr>
                <w:spacing w:val="-18"/>
                <w:sz w:val="20"/>
                <w:lang w:val="it-IT"/>
              </w:rPr>
              <w:t xml:space="preserve"> </w:t>
            </w:r>
            <w:r w:rsidRPr="00246673">
              <w:rPr>
                <w:sz w:val="20"/>
                <w:lang w:val="it-IT"/>
              </w:rPr>
              <w:t>ve</w:t>
            </w:r>
            <w:r w:rsidRPr="00246673">
              <w:rPr>
                <w:spacing w:val="-18"/>
                <w:sz w:val="20"/>
                <w:lang w:val="it-IT"/>
              </w:rPr>
              <w:t xml:space="preserve"> </w:t>
            </w:r>
            <w:r w:rsidRPr="00246673">
              <w:rPr>
                <w:sz w:val="20"/>
                <w:lang w:val="it-IT"/>
              </w:rPr>
              <w:t>ilgili</w:t>
            </w:r>
            <w:r w:rsidRPr="00246673">
              <w:rPr>
                <w:spacing w:val="-12"/>
                <w:sz w:val="20"/>
                <w:lang w:val="it-IT"/>
              </w:rPr>
              <w:t xml:space="preserve"> </w:t>
            </w:r>
            <w:r w:rsidRPr="00246673">
              <w:rPr>
                <w:sz w:val="20"/>
                <w:lang w:val="it-IT"/>
              </w:rPr>
              <w:t>birimlere</w:t>
            </w:r>
            <w:r w:rsidRPr="00246673">
              <w:rPr>
                <w:spacing w:val="-17"/>
                <w:sz w:val="20"/>
                <w:lang w:val="it-IT"/>
              </w:rPr>
              <w:t xml:space="preserve"> </w:t>
            </w:r>
            <w:r w:rsidRPr="00246673">
              <w:rPr>
                <w:spacing w:val="-2"/>
                <w:sz w:val="20"/>
                <w:lang w:val="it-IT"/>
              </w:rPr>
              <w:t>iletilmesi</w:t>
            </w:r>
          </w:p>
        </w:tc>
      </w:tr>
    </w:tbl>
    <w:p w14:paraId="6FCD691D" w14:textId="77777777" w:rsidR="00AC2B95" w:rsidRDefault="00AC2B95"/>
    <w:sectPr w:rsidR="00AC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A6D00"/>
    <w:multiLevelType w:val="hybridMultilevel"/>
    <w:tmpl w:val="E670F400"/>
    <w:lvl w:ilvl="0" w:tplc="4AF4DE76">
      <w:start w:val="1"/>
      <w:numFmt w:val="decimal"/>
      <w:lvlText w:val="%1)"/>
      <w:lvlJc w:val="left"/>
      <w:pPr>
        <w:ind w:left="475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09BA8636">
      <w:start w:val="1"/>
      <w:numFmt w:val="lowerLetter"/>
      <w:lvlText w:val="%2)"/>
      <w:lvlJc w:val="left"/>
      <w:pPr>
        <w:ind w:left="1108" w:hanging="27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1"/>
        <w:sz w:val="20"/>
        <w:szCs w:val="20"/>
        <w:lang w:val="tr-TR" w:eastAsia="en-US" w:bidi="ar-SA"/>
      </w:rPr>
    </w:lvl>
    <w:lvl w:ilvl="2" w:tplc="340E7634">
      <w:numFmt w:val="bullet"/>
      <w:lvlText w:val="•"/>
      <w:lvlJc w:val="left"/>
      <w:pPr>
        <w:ind w:left="1983" w:hanging="274"/>
      </w:pPr>
      <w:rPr>
        <w:rFonts w:hint="default"/>
        <w:lang w:val="tr-TR" w:eastAsia="en-US" w:bidi="ar-SA"/>
      </w:rPr>
    </w:lvl>
    <w:lvl w:ilvl="3" w:tplc="31B2CF90">
      <w:numFmt w:val="bullet"/>
      <w:lvlText w:val="•"/>
      <w:lvlJc w:val="left"/>
      <w:pPr>
        <w:ind w:left="2866" w:hanging="274"/>
      </w:pPr>
      <w:rPr>
        <w:rFonts w:hint="default"/>
        <w:lang w:val="tr-TR" w:eastAsia="en-US" w:bidi="ar-SA"/>
      </w:rPr>
    </w:lvl>
    <w:lvl w:ilvl="4" w:tplc="67C0870E">
      <w:numFmt w:val="bullet"/>
      <w:lvlText w:val="•"/>
      <w:lvlJc w:val="left"/>
      <w:pPr>
        <w:ind w:left="3750" w:hanging="274"/>
      </w:pPr>
      <w:rPr>
        <w:rFonts w:hint="default"/>
        <w:lang w:val="tr-TR" w:eastAsia="en-US" w:bidi="ar-SA"/>
      </w:rPr>
    </w:lvl>
    <w:lvl w:ilvl="5" w:tplc="A6383CD0">
      <w:numFmt w:val="bullet"/>
      <w:lvlText w:val="•"/>
      <w:lvlJc w:val="left"/>
      <w:pPr>
        <w:ind w:left="4633" w:hanging="274"/>
      </w:pPr>
      <w:rPr>
        <w:rFonts w:hint="default"/>
        <w:lang w:val="tr-TR" w:eastAsia="en-US" w:bidi="ar-SA"/>
      </w:rPr>
    </w:lvl>
    <w:lvl w:ilvl="6" w:tplc="63A2B71A">
      <w:numFmt w:val="bullet"/>
      <w:lvlText w:val="•"/>
      <w:lvlJc w:val="left"/>
      <w:pPr>
        <w:ind w:left="5516" w:hanging="274"/>
      </w:pPr>
      <w:rPr>
        <w:rFonts w:hint="default"/>
        <w:lang w:val="tr-TR" w:eastAsia="en-US" w:bidi="ar-SA"/>
      </w:rPr>
    </w:lvl>
    <w:lvl w:ilvl="7" w:tplc="E738DB3C">
      <w:numFmt w:val="bullet"/>
      <w:lvlText w:val="•"/>
      <w:lvlJc w:val="left"/>
      <w:pPr>
        <w:ind w:left="6400" w:hanging="274"/>
      </w:pPr>
      <w:rPr>
        <w:rFonts w:hint="default"/>
        <w:lang w:val="tr-TR" w:eastAsia="en-US" w:bidi="ar-SA"/>
      </w:rPr>
    </w:lvl>
    <w:lvl w:ilvl="8" w:tplc="0A444A40">
      <w:numFmt w:val="bullet"/>
      <w:lvlText w:val="•"/>
      <w:lvlJc w:val="left"/>
      <w:pPr>
        <w:ind w:left="7283" w:hanging="274"/>
      </w:pPr>
      <w:rPr>
        <w:rFonts w:hint="default"/>
        <w:lang w:val="tr-TR" w:eastAsia="en-US" w:bidi="ar-SA"/>
      </w:rPr>
    </w:lvl>
  </w:abstractNum>
  <w:num w:numId="1" w16cid:durableId="158954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E1"/>
    <w:rsid w:val="00246673"/>
    <w:rsid w:val="002E1B7A"/>
    <w:rsid w:val="003E02DD"/>
    <w:rsid w:val="004649E1"/>
    <w:rsid w:val="00574F58"/>
    <w:rsid w:val="0080190C"/>
    <w:rsid w:val="00900E82"/>
    <w:rsid w:val="00AC2B95"/>
    <w:rsid w:val="00C809BE"/>
    <w:rsid w:val="00F30425"/>
    <w:rsid w:val="00F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9BC6"/>
  <w15:chartTrackingRefBased/>
  <w15:docId w15:val="{8A7ED0DE-9142-4CB3-8009-C82B02C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B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9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9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9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9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9E1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809B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937</Characters>
  <Application>Microsoft Office Word</Application>
  <DocSecurity>0</DocSecurity>
  <Lines>33</Lines>
  <Paragraphs>25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Gürer Giray</dc:creator>
  <cp:keywords/>
  <dc:description/>
  <cp:lastModifiedBy>Burcu Gürer Giray</cp:lastModifiedBy>
  <cp:revision>2</cp:revision>
  <dcterms:created xsi:type="dcterms:W3CDTF">2025-12-31T05:11:00Z</dcterms:created>
  <dcterms:modified xsi:type="dcterms:W3CDTF">2025-12-31T05:11:00Z</dcterms:modified>
</cp:coreProperties>
</file>